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7F" w:rsidRDefault="0058537F" w:rsidP="0058537F">
      <w:pPr>
        <w:tabs>
          <w:tab w:val="left" w:pos="730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Pekeliling Perbendaharaan Malaysia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AM 2.4 Lampiran B</w:t>
      </w:r>
    </w:p>
    <w:p w:rsidR="0058537F" w:rsidRDefault="0058537F" w:rsidP="0058537F">
      <w:pPr>
        <w:spacing w:line="308" w:lineRule="exact"/>
        <w:rPr>
          <w:rFonts w:ascii="Times New Roman" w:eastAsia="Times New Roman" w:hAnsi="Times New Roman"/>
        </w:rPr>
      </w:pPr>
    </w:p>
    <w:p w:rsidR="0058537F" w:rsidRDefault="0058537F" w:rsidP="0058537F">
      <w:pPr>
        <w:spacing w:line="0" w:lineRule="atLeast"/>
        <w:ind w:right="146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KEW.PA-10</w:t>
      </w:r>
    </w:p>
    <w:p w:rsidR="0058537F" w:rsidRDefault="0058537F" w:rsidP="0058537F">
      <w:pPr>
        <w:spacing w:line="311" w:lineRule="exact"/>
        <w:rPr>
          <w:rFonts w:ascii="Times New Roman" w:eastAsia="Times New Roman" w:hAnsi="Times New Roman"/>
        </w:rPr>
      </w:pPr>
    </w:p>
    <w:p w:rsidR="0058537F" w:rsidRDefault="0058537F" w:rsidP="0058537F">
      <w:pPr>
        <w:spacing w:line="540" w:lineRule="auto"/>
        <w:ind w:left="200" w:right="2046" w:firstLine="2657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BORANG ADUAN KEROSAKAN ASET ALIH Bahagian I (Untuk diisi oleh Pengadu)</w:t>
      </w:r>
    </w:p>
    <w:p w:rsidR="0058537F" w:rsidRDefault="0058537F" w:rsidP="0058537F">
      <w:pPr>
        <w:spacing w:line="1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tbl>
      <w:tblPr>
        <w:tblW w:w="8950" w:type="dxa"/>
        <w:tblInd w:w="195" w:type="dxa"/>
        <w:tblLayout w:type="fixed"/>
        <w:tblLook w:val="0000" w:firstRow="0" w:lastRow="0" w:firstColumn="0" w:lastColumn="0" w:noHBand="0" w:noVBand="0"/>
      </w:tblPr>
      <w:tblGrid>
        <w:gridCol w:w="374"/>
        <w:gridCol w:w="3104"/>
        <w:gridCol w:w="245"/>
        <w:gridCol w:w="5227"/>
      </w:tblGrid>
      <w:tr w:rsidR="0058537F" w:rsidRPr="00184229" w:rsidTr="00E72FC4">
        <w:trPr>
          <w:trHeight w:val="235"/>
        </w:trPr>
        <w:tc>
          <w:tcPr>
            <w:tcW w:w="374" w:type="dxa"/>
            <w:shd w:val="clear" w:color="auto" w:fill="auto"/>
          </w:tcPr>
          <w:p w:rsidR="0058537F" w:rsidRPr="00184229" w:rsidRDefault="007737E9" w:rsidP="00B76213">
            <w:pPr>
              <w:spacing w:line="0" w:lineRule="atLeast"/>
              <w:ind w:right="100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Jenis Aset</w:t>
            </w:r>
          </w:p>
        </w:tc>
        <w:tc>
          <w:tcPr>
            <w:tcW w:w="245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:</w:t>
            </w:r>
          </w:p>
        </w:tc>
        <w:tc>
          <w:tcPr>
            <w:tcW w:w="5227" w:type="dxa"/>
            <w:shd w:val="clear" w:color="auto" w:fill="auto"/>
          </w:tcPr>
          <w:p w:rsidR="0058537F" w:rsidRPr="00184229" w:rsidRDefault="0058537F" w:rsidP="00042805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58537F" w:rsidRPr="00184229" w:rsidTr="00E72FC4">
        <w:trPr>
          <w:trHeight w:val="542"/>
        </w:trPr>
        <w:tc>
          <w:tcPr>
            <w:tcW w:w="374" w:type="dxa"/>
            <w:shd w:val="clear" w:color="auto" w:fill="auto"/>
          </w:tcPr>
          <w:p w:rsidR="0058537F" w:rsidRPr="00184229" w:rsidRDefault="007737E9" w:rsidP="00B76213">
            <w:pPr>
              <w:spacing w:line="0" w:lineRule="atLeast"/>
              <w:ind w:right="100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 xml:space="preserve">  2</w:t>
            </w:r>
          </w:p>
        </w:tc>
        <w:tc>
          <w:tcPr>
            <w:tcW w:w="3104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Nombor Siri Pendaftaran Aset/ Komponen</w:t>
            </w:r>
          </w:p>
        </w:tc>
        <w:tc>
          <w:tcPr>
            <w:tcW w:w="245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:</w:t>
            </w:r>
          </w:p>
        </w:tc>
        <w:tc>
          <w:tcPr>
            <w:tcW w:w="5227" w:type="dxa"/>
            <w:shd w:val="clear" w:color="auto" w:fill="auto"/>
          </w:tcPr>
          <w:p w:rsidR="0058537F" w:rsidRPr="00184229" w:rsidRDefault="0058537F" w:rsidP="00042805">
            <w:pPr>
              <w:tabs>
                <w:tab w:val="left" w:pos="-57"/>
              </w:tabs>
              <w:spacing w:line="0" w:lineRule="atLeast"/>
              <w:ind w:left="-425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ab/>
            </w:r>
          </w:p>
        </w:tc>
      </w:tr>
      <w:tr w:rsidR="0058537F" w:rsidRPr="00184229" w:rsidTr="00E72FC4">
        <w:trPr>
          <w:trHeight w:val="544"/>
        </w:trPr>
        <w:tc>
          <w:tcPr>
            <w:tcW w:w="374" w:type="dxa"/>
            <w:shd w:val="clear" w:color="auto" w:fill="auto"/>
          </w:tcPr>
          <w:p w:rsidR="0058537F" w:rsidRPr="00184229" w:rsidRDefault="007737E9" w:rsidP="00B76213">
            <w:pPr>
              <w:spacing w:line="0" w:lineRule="atLeast"/>
              <w:ind w:right="100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3</w:t>
            </w:r>
          </w:p>
        </w:tc>
        <w:tc>
          <w:tcPr>
            <w:tcW w:w="3104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Pengguna Terakhir</w:t>
            </w:r>
          </w:p>
        </w:tc>
        <w:tc>
          <w:tcPr>
            <w:tcW w:w="245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:</w:t>
            </w:r>
          </w:p>
        </w:tc>
        <w:tc>
          <w:tcPr>
            <w:tcW w:w="5227" w:type="dxa"/>
            <w:shd w:val="clear" w:color="auto" w:fill="auto"/>
          </w:tcPr>
          <w:p w:rsidR="0058537F" w:rsidRPr="00184229" w:rsidRDefault="0058537F" w:rsidP="00E72FC4">
            <w:pPr>
              <w:rPr>
                <w:rFonts w:ascii="Arial" w:eastAsia="Arial" w:hAnsi="Arial"/>
              </w:rPr>
            </w:pPr>
          </w:p>
        </w:tc>
      </w:tr>
      <w:tr w:rsidR="0058537F" w:rsidRPr="00184229" w:rsidTr="00E72FC4">
        <w:trPr>
          <w:trHeight w:val="542"/>
        </w:trPr>
        <w:tc>
          <w:tcPr>
            <w:tcW w:w="374" w:type="dxa"/>
            <w:shd w:val="clear" w:color="auto" w:fill="auto"/>
          </w:tcPr>
          <w:p w:rsidR="0058537F" w:rsidRPr="00184229" w:rsidRDefault="007737E9" w:rsidP="00B76213">
            <w:pPr>
              <w:spacing w:line="0" w:lineRule="atLeast"/>
              <w:ind w:right="100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4</w:t>
            </w:r>
          </w:p>
        </w:tc>
        <w:tc>
          <w:tcPr>
            <w:tcW w:w="3104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Tarikh Kerosakan</w:t>
            </w:r>
          </w:p>
        </w:tc>
        <w:tc>
          <w:tcPr>
            <w:tcW w:w="245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:</w:t>
            </w:r>
          </w:p>
        </w:tc>
        <w:tc>
          <w:tcPr>
            <w:tcW w:w="5227" w:type="dxa"/>
            <w:shd w:val="clear" w:color="auto" w:fill="auto"/>
          </w:tcPr>
          <w:p w:rsidR="0058537F" w:rsidRPr="00184229" w:rsidRDefault="00AF1FDC" w:rsidP="00042805">
            <w:pPr>
              <w:tabs>
                <w:tab w:val="left" w:pos="90"/>
              </w:tabs>
              <w:spacing w:line="0" w:lineRule="atLeast"/>
              <w:ind w:left="-42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ab/>
            </w:r>
          </w:p>
        </w:tc>
      </w:tr>
      <w:tr w:rsidR="0058537F" w:rsidRPr="00184229" w:rsidTr="00E72FC4">
        <w:trPr>
          <w:trHeight w:val="543"/>
        </w:trPr>
        <w:tc>
          <w:tcPr>
            <w:tcW w:w="374" w:type="dxa"/>
            <w:shd w:val="clear" w:color="auto" w:fill="auto"/>
          </w:tcPr>
          <w:p w:rsidR="0058537F" w:rsidRPr="00184229" w:rsidRDefault="007737E9" w:rsidP="00B76213">
            <w:pPr>
              <w:spacing w:line="0" w:lineRule="atLeast"/>
              <w:ind w:right="100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5</w:t>
            </w:r>
          </w:p>
        </w:tc>
        <w:tc>
          <w:tcPr>
            <w:tcW w:w="3104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Perihal Kerosakan</w:t>
            </w:r>
          </w:p>
        </w:tc>
        <w:tc>
          <w:tcPr>
            <w:tcW w:w="245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:</w:t>
            </w:r>
          </w:p>
        </w:tc>
        <w:tc>
          <w:tcPr>
            <w:tcW w:w="5227" w:type="dxa"/>
            <w:shd w:val="clear" w:color="auto" w:fill="auto"/>
          </w:tcPr>
          <w:p w:rsidR="0058537F" w:rsidRPr="00184229" w:rsidRDefault="0058537F" w:rsidP="00042805">
            <w:pPr>
              <w:tabs>
                <w:tab w:val="left" w:pos="30"/>
              </w:tabs>
              <w:spacing w:line="0" w:lineRule="atLeast"/>
              <w:ind w:left="-425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ab/>
            </w:r>
          </w:p>
        </w:tc>
      </w:tr>
      <w:tr w:rsidR="0058537F" w:rsidRPr="00184229" w:rsidTr="00E72FC4">
        <w:trPr>
          <w:trHeight w:val="544"/>
        </w:trPr>
        <w:tc>
          <w:tcPr>
            <w:tcW w:w="374" w:type="dxa"/>
            <w:shd w:val="clear" w:color="auto" w:fill="auto"/>
          </w:tcPr>
          <w:p w:rsidR="0058537F" w:rsidRPr="00184229" w:rsidRDefault="007737E9" w:rsidP="00B76213">
            <w:pPr>
              <w:spacing w:line="0" w:lineRule="atLeast"/>
              <w:ind w:right="100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6</w:t>
            </w:r>
          </w:p>
        </w:tc>
        <w:tc>
          <w:tcPr>
            <w:tcW w:w="3104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Nama Dan Jawatan</w:t>
            </w:r>
          </w:p>
        </w:tc>
        <w:tc>
          <w:tcPr>
            <w:tcW w:w="245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:</w:t>
            </w:r>
          </w:p>
        </w:tc>
        <w:tc>
          <w:tcPr>
            <w:tcW w:w="5227" w:type="dxa"/>
            <w:shd w:val="clear" w:color="auto" w:fill="auto"/>
          </w:tcPr>
          <w:p w:rsidR="0058537F" w:rsidRPr="00AD0B14" w:rsidRDefault="0058537F" w:rsidP="00E72FC4">
            <w:pPr>
              <w:rPr>
                <w:rFonts w:asciiTheme="minorBidi" w:eastAsia="Arial" w:hAnsiTheme="minorBidi" w:cstheme="minorBidi"/>
                <w:sz w:val="24"/>
                <w:szCs w:val="24"/>
              </w:rPr>
            </w:pPr>
          </w:p>
        </w:tc>
      </w:tr>
      <w:tr w:rsidR="0058537F" w:rsidRPr="00184229" w:rsidTr="00E72FC4">
        <w:trPr>
          <w:trHeight w:val="542"/>
        </w:trPr>
        <w:tc>
          <w:tcPr>
            <w:tcW w:w="374" w:type="dxa"/>
            <w:shd w:val="clear" w:color="auto" w:fill="auto"/>
          </w:tcPr>
          <w:p w:rsidR="0058537F" w:rsidRPr="00184229" w:rsidRDefault="007737E9" w:rsidP="00B76213">
            <w:pPr>
              <w:spacing w:line="0" w:lineRule="atLeast"/>
              <w:ind w:right="100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7</w:t>
            </w:r>
          </w:p>
        </w:tc>
        <w:tc>
          <w:tcPr>
            <w:tcW w:w="3104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ind w:left="180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Tarikh</w:t>
            </w:r>
          </w:p>
        </w:tc>
        <w:tc>
          <w:tcPr>
            <w:tcW w:w="245" w:type="dxa"/>
            <w:shd w:val="clear" w:color="auto" w:fill="auto"/>
          </w:tcPr>
          <w:p w:rsidR="0058537F" w:rsidRPr="00184229" w:rsidRDefault="0058537F" w:rsidP="00B76213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184229">
              <w:rPr>
                <w:rFonts w:ascii="Arial" w:eastAsia="Arial" w:hAnsi="Arial"/>
              </w:rPr>
              <w:t>:</w:t>
            </w:r>
          </w:p>
        </w:tc>
        <w:tc>
          <w:tcPr>
            <w:tcW w:w="5227" w:type="dxa"/>
            <w:shd w:val="clear" w:color="auto" w:fill="auto"/>
          </w:tcPr>
          <w:p w:rsidR="0058537F" w:rsidRPr="00184229" w:rsidRDefault="00730C24" w:rsidP="00042805">
            <w:pPr>
              <w:tabs>
                <w:tab w:val="left" w:pos="105"/>
              </w:tabs>
              <w:spacing w:line="0" w:lineRule="atLeast"/>
              <w:ind w:left="-42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ab/>
            </w:r>
          </w:p>
        </w:tc>
      </w:tr>
    </w:tbl>
    <w:p w:rsidR="0058537F" w:rsidRDefault="0058537F" w:rsidP="0058537F">
      <w:pPr>
        <w:spacing w:line="296" w:lineRule="exact"/>
        <w:rPr>
          <w:rFonts w:ascii="Times New Roman" w:eastAsia="Times New Roman" w:hAnsi="Times New Roman"/>
        </w:rPr>
      </w:pPr>
    </w:p>
    <w:p w:rsidR="0058537F" w:rsidRDefault="0058537F" w:rsidP="0058537F">
      <w:pPr>
        <w:spacing w:line="0" w:lineRule="atLeast"/>
        <w:ind w:left="7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Bahagian II (Untuk diisi oleh Pegawai Aset/ Pegawai Teknikal)</w:t>
      </w:r>
    </w:p>
    <w:p w:rsidR="0058537F" w:rsidRDefault="0058537F" w:rsidP="0058537F">
      <w:pPr>
        <w:spacing w:line="303" w:lineRule="exact"/>
        <w:rPr>
          <w:rFonts w:ascii="Times New Roman" w:eastAsia="Times New Roman" w:hAnsi="Times New Roman"/>
        </w:rPr>
      </w:pPr>
    </w:p>
    <w:p w:rsidR="0058537F" w:rsidRDefault="0058537F" w:rsidP="0058537F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543"/>
        <w:rPr>
          <w:rFonts w:ascii="Arial" w:eastAsia="Arial" w:hAnsi="Arial"/>
        </w:rPr>
      </w:pPr>
      <w:r>
        <w:rPr>
          <w:rFonts w:ascii="Arial" w:eastAsia="Arial" w:hAnsi="Arial"/>
        </w:rPr>
        <w:t>Jumlah Kos Penyelenggaraan Terdahulu:</w:t>
      </w:r>
    </w:p>
    <w:p w:rsidR="0058537F" w:rsidRDefault="0058537F" w:rsidP="0058537F">
      <w:pPr>
        <w:spacing w:line="298" w:lineRule="exact"/>
        <w:rPr>
          <w:rFonts w:ascii="Arial" w:eastAsia="Arial" w:hAnsi="Arial"/>
        </w:rPr>
      </w:pPr>
    </w:p>
    <w:p w:rsidR="0058537F" w:rsidRDefault="0058537F" w:rsidP="0058537F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543"/>
        <w:rPr>
          <w:rFonts w:ascii="Arial" w:eastAsia="Arial" w:hAnsi="Arial"/>
        </w:rPr>
      </w:pPr>
      <w:r>
        <w:rPr>
          <w:rFonts w:ascii="Arial" w:eastAsia="Arial" w:hAnsi="Arial"/>
        </w:rPr>
        <w:t>Anggaran Kos Penyelenggaraan :</w:t>
      </w:r>
    </w:p>
    <w:p w:rsidR="0058537F" w:rsidRDefault="0058537F" w:rsidP="0058537F">
      <w:pPr>
        <w:spacing w:line="301" w:lineRule="exact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9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2926"/>
        <w:gridCol w:w="189"/>
        <w:gridCol w:w="5439"/>
      </w:tblGrid>
      <w:tr w:rsidR="0058537F" w:rsidTr="007737E9">
        <w:trPr>
          <w:trHeight w:val="181"/>
        </w:trPr>
        <w:tc>
          <w:tcPr>
            <w:tcW w:w="767" w:type="dxa"/>
            <w:shd w:val="clear" w:color="auto" w:fill="auto"/>
          </w:tcPr>
          <w:p w:rsidR="0058537F" w:rsidRDefault="0058537F" w:rsidP="007737E9">
            <w:pPr>
              <w:spacing w:line="0" w:lineRule="atLeast"/>
              <w:jc w:val="center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10.</w:t>
            </w:r>
          </w:p>
        </w:tc>
        <w:tc>
          <w:tcPr>
            <w:tcW w:w="2926" w:type="dxa"/>
            <w:shd w:val="clear" w:color="auto" w:fill="auto"/>
          </w:tcPr>
          <w:p w:rsidR="0058537F" w:rsidRDefault="0058537F" w:rsidP="00B7621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Syor Dan Ulasan</w:t>
            </w:r>
          </w:p>
        </w:tc>
        <w:tc>
          <w:tcPr>
            <w:tcW w:w="189" w:type="dxa"/>
            <w:shd w:val="clear" w:color="auto" w:fill="auto"/>
          </w:tcPr>
          <w:p w:rsidR="0058537F" w:rsidRDefault="0058537F" w:rsidP="007737E9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5439" w:type="dxa"/>
          </w:tcPr>
          <w:p w:rsidR="007737E9" w:rsidRDefault="007737E9" w:rsidP="004A4E5E">
            <w:pPr>
              <w:spacing w:line="0" w:lineRule="atLeast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AD0B14" w:rsidRDefault="00AD0B14" w:rsidP="00AD0B1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58537F" w:rsidTr="007737E9">
        <w:trPr>
          <w:trHeight w:val="417"/>
        </w:trPr>
        <w:tc>
          <w:tcPr>
            <w:tcW w:w="767" w:type="dxa"/>
            <w:shd w:val="clear" w:color="auto" w:fill="auto"/>
          </w:tcPr>
          <w:p w:rsidR="0058537F" w:rsidRDefault="0058537F" w:rsidP="007737E9">
            <w:pPr>
              <w:spacing w:line="0" w:lineRule="atLeast"/>
              <w:jc w:val="center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11.</w:t>
            </w:r>
          </w:p>
        </w:tc>
        <w:tc>
          <w:tcPr>
            <w:tcW w:w="2926" w:type="dxa"/>
            <w:shd w:val="clear" w:color="auto" w:fill="auto"/>
          </w:tcPr>
          <w:p w:rsidR="0058537F" w:rsidRDefault="0058537F" w:rsidP="00B76213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Nama Dan Jawatan</w:t>
            </w:r>
          </w:p>
        </w:tc>
        <w:tc>
          <w:tcPr>
            <w:tcW w:w="189" w:type="dxa"/>
            <w:shd w:val="clear" w:color="auto" w:fill="auto"/>
          </w:tcPr>
          <w:p w:rsidR="0058537F" w:rsidRDefault="0058537F" w:rsidP="007737E9">
            <w:pPr>
              <w:spacing w:line="0" w:lineRule="atLeast"/>
              <w:ind w:left="-183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5439" w:type="dxa"/>
          </w:tcPr>
          <w:p w:rsidR="007737E9" w:rsidRPr="00184229" w:rsidRDefault="007737E9" w:rsidP="00042805">
            <w:pPr>
              <w:rPr>
                <w:rFonts w:ascii="Arial" w:eastAsia="Arial" w:hAnsi="Arial"/>
              </w:rPr>
            </w:pPr>
          </w:p>
        </w:tc>
      </w:tr>
      <w:tr w:rsidR="0058537F" w:rsidTr="007737E9">
        <w:trPr>
          <w:trHeight w:val="417"/>
        </w:trPr>
        <w:tc>
          <w:tcPr>
            <w:tcW w:w="767" w:type="dxa"/>
            <w:shd w:val="clear" w:color="auto" w:fill="auto"/>
          </w:tcPr>
          <w:p w:rsidR="0058537F" w:rsidRDefault="0058537F" w:rsidP="007737E9">
            <w:pPr>
              <w:spacing w:line="0" w:lineRule="atLeast"/>
              <w:jc w:val="center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12.</w:t>
            </w:r>
          </w:p>
        </w:tc>
        <w:tc>
          <w:tcPr>
            <w:tcW w:w="2926" w:type="dxa"/>
            <w:shd w:val="clear" w:color="auto" w:fill="auto"/>
          </w:tcPr>
          <w:p w:rsidR="0058537F" w:rsidRDefault="0058537F" w:rsidP="00B76213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Tarikh</w:t>
            </w:r>
          </w:p>
        </w:tc>
        <w:tc>
          <w:tcPr>
            <w:tcW w:w="189" w:type="dxa"/>
            <w:shd w:val="clear" w:color="auto" w:fill="auto"/>
          </w:tcPr>
          <w:p w:rsidR="0058537F" w:rsidRDefault="0058537F" w:rsidP="007737E9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5439" w:type="dxa"/>
          </w:tcPr>
          <w:p w:rsidR="0058537F" w:rsidRPr="00184229" w:rsidRDefault="0058537F" w:rsidP="00E72FC4">
            <w:pPr>
              <w:rPr>
                <w:rFonts w:ascii="Arial" w:eastAsia="Arial" w:hAnsi="Arial"/>
              </w:rPr>
            </w:pPr>
            <w:bookmarkStart w:id="0" w:name="_GoBack"/>
            <w:bookmarkEnd w:id="0"/>
          </w:p>
        </w:tc>
      </w:tr>
    </w:tbl>
    <w:p w:rsidR="0058537F" w:rsidRDefault="0058537F" w:rsidP="0058537F">
      <w:pPr>
        <w:spacing w:line="29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textWrapping" w:clear="all"/>
      </w:r>
    </w:p>
    <w:p w:rsidR="0058537F" w:rsidRDefault="0058537F" w:rsidP="0058537F">
      <w:pPr>
        <w:spacing w:line="0" w:lineRule="atLeast"/>
        <w:ind w:left="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Bahagian III (Keputusan Ketua Jabatan/ Bahagian/ Seksyen/ Unit)</w:t>
      </w:r>
    </w:p>
    <w:p w:rsidR="0058537F" w:rsidRDefault="0058537F" w:rsidP="0058537F">
      <w:pPr>
        <w:spacing w:line="300" w:lineRule="exact"/>
        <w:rPr>
          <w:rFonts w:ascii="Times New Roman" w:eastAsia="Times New Roman" w:hAnsi="Times New Roman"/>
        </w:rPr>
      </w:pPr>
    </w:p>
    <w:p w:rsidR="0058537F" w:rsidRDefault="0058537F" w:rsidP="0058537F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Diluluskan/ Tidak Diluluskan*</w:t>
      </w:r>
    </w:p>
    <w:p w:rsidR="0058537F" w:rsidRDefault="0058537F" w:rsidP="0058537F">
      <w:pPr>
        <w:spacing w:line="300" w:lineRule="exact"/>
        <w:rPr>
          <w:rFonts w:ascii="Times New Roman" w:eastAsia="Times New Roman" w:hAnsi="Times New Roman"/>
        </w:rPr>
      </w:pPr>
    </w:p>
    <w:p w:rsidR="0058537F" w:rsidRDefault="0058537F" w:rsidP="0058537F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Ulasan: ........................................................................................................................................</w:t>
      </w:r>
    </w:p>
    <w:p w:rsidR="0058537F" w:rsidRDefault="0058537F" w:rsidP="0058537F">
      <w:pPr>
        <w:spacing w:line="200" w:lineRule="exact"/>
        <w:rPr>
          <w:rFonts w:ascii="Times New Roman" w:eastAsia="Times New Roman" w:hAnsi="Times New Roman"/>
        </w:rPr>
      </w:pPr>
    </w:p>
    <w:p w:rsidR="0058537F" w:rsidRDefault="0058537F" w:rsidP="0058537F">
      <w:pPr>
        <w:spacing w:line="200" w:lineRule="exact"/>
        <w:rPr>
          <w:rFonts w:ascii="Times New Roman" w:eastAsia="Times New Roman" w:hAnsi="Times New Roman"/>
        </w:rPr>
      </w:pPr>
    </w:p>
    <w:p w:rsidR="0058537F" w:rsidRDefault="0058537F" w:rsidP="0058537F">
      <w:pPr>
        <w:spacing w:line="227" w:lineRule="exact"/>
        <w:rPr>
          <w:rFonts w:ascii="Times New Roman" w:eastAsia="Times New Roman" w:hAnsi="Times New Roman"/>
        </w:rPr>
      </w:pPr>
    </w:p>
    <w:p w:rsidR="0058537F" w:rsidRDefault="0058537F" w:rsidP="0058537F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</w:t>
      </w:r>
    </w:p>
    <w:p w:rsidR="0058537F" w:rsidRDefault="0058537F" w:rsidP="0058537F">
      <w:pPr>
        <w:spacing w:line="36" w:lineRule="exact"/>
        <w:rPr>
          <w:rFonts w:ascii="Times New Roman" w:eastAsia="Times New Roman" w:hAnsi="Times New Roman"/>
        </w:rPr>
      </w:pPr>
    </w:p>
    <w:p w:rsidR="0058537F" w:rsidRDefault="0058537F" w:rsidP="0058537F">
      <w:pPr>
        <w:spacing w:line="0" w:lineRule="atLeast"/>
        <w:ind w:left="1200"/>
        <w:rPr>
          <w:rFonts w:ascii="Arial" w:eastAsia="Arial" w:hAnsi="Arial"/>
        </w:rPr>
      </w:pPr>
      <w:r>
        <w:rPr>
          <w:rFonts w:ascii="Arial" w:eastAsia="Arial" w:hAnsi="Arial"/>
        </w:rPr>
        <w:t>Tandatangan</w:t>
      </w:r>
    </w:p>
    <w:p w:rsidR="0058537F" w:rsidRDefault="0058537F" w:rsidP="0058537F">
      <w:pPr>
        <w:spacing w:line="298" w:lineRule="exact"/>
        <w:rPr>
          <w:rFonts w:ascii="Times New Roman" w:eastAsia="Times New Roman" w:hAnsi="Times New Roman"/>
        </w:rPr>
      </w:pPr>
    </w:p>
    <w:p w:rsidR="0058537F" w:rsidRDefault="0058537F" w:rsidP="0058537F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Nama: …………………………………</w:t>
      </w:r>
    </w:p>
    <w:p w:rsidR="0058537F" w:rsidRDefault="0058537F" w:rsidP="0058537F">
      <w:pPr>
        <w:spacing w:line="298" w:lineRule="exact"/>
        <w:rPr>
          <w:rFonts w:ascii="Times New Roman" w:eastAsia="Times New Roman" w:hAnsi="Times New Roman"/>
        </w:rPr>
      </w:pPr>
    </w:p>
    <w:p w:rsidR="0058537F" w:rsidRDefault="0058537F" w:rsidP="0058537F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Jawatan</w:t>
      </w:r>
      <w:proofErr w:type="gramStart"/>
      <w:r>
        <w:rPr>
          <w:rFonts w:ascii="Arial" w:eastAsia="Arial" w:hAnsi="Arial"/>
        </w:rPr>
        <w:t>:……………………………….</w:t>
      </w:r>
      <w:proofErr w:type="gramEnd"/>
    </w:p>
    <w:p w:rsidR="0058537F" w:rsidRDefault="0058537F" w:rsidP="0058537F">
      <w:pPr>
        <w:spacing w:line="300" w:lineRule="exact"/>
        <w:rPr>
          <w:rFonts w:ascii="Times New Roman" w:eastAsia="Times New Roman" w:hAnsi="Times New Roman"/>
        </w:rPr>
      </w:pPr>
    </w:p>
    <w:p w:rsidR="007737E9" w:rsidRDefault="0058537F" w:rsidP="0058537F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Tarikh</w:t>
      </w:r>
      <w:proofErr w:type="gramStart"/>
      <w:r>
        <w:rPr>
          <w:rFonts w:ascii="Arial" w:eastAsia="Arial" w:hAnsi="Arial"/>
        </w:rPr>
        <w:t>:………………………………….</w:t>
      </w:r>
      <w:proofErr w:type="gramEnd"/>
    </w:p>
    <w:p w:rsidR="00A4322D" w:rsidRDefault="0058537F" w:rsidP="0058537F">
      <w:pPr>
        <w:spacing w:line="0" w:lineRule="atLeast"/>
        <w:ind w:left="200"/>
      </w:pPr>
      <w:r>
        <w:rPr>
          <w:rFonts w:ascii="Arial" w:eastAsia="Arial" w:hAnsi="Arial"/>
        </w:rPr>
        <w:t>Nota: * Potong mana yang tidak berkenaan.</w:t>
      </w:r>
    </w:p>
    <w:sectPr w:rsidR="00A4322D" w:rsidSect="00E72FC4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49DA307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7F"/>
    <w:rsid w:val="00042805"/>
    <w:rsid w:val="00090DB5"/>
    <w:rsid w:val="000A783F"/>
    <w:rsid w:val="000B1EDD"/>
    <w:rsid w:val="00130B06"/>
    <w:rsid w:val="0014769B"/>
    <w:rsid w:val="002133D9"/>
    <w:rsid w:val="00265142"/>
    <w:rsid w:val="00377F94"/>
    <w:rsid w:val="004A4E5E"/>
    <w:rsid w:val="004E5C09"/>
    <w:rsid w:val="0058537F"/>
    <w:rsid w:val="0058754B"/>
    <w:rsid w:val="005E7F5C"/>
    <w:rsid w:val="006451E3"/>
    <w:rsid w:val="006B4572"/>
    <w:rsid w:val="006E5373"/>
    <w:rsid w:val="00730C24"/>
    <w:rsid w:val="00767037"/>
    <w:rsid w:val="00770C0B"/>
    <w:rsid w:val="007737E9"/>
    <w:rsid w:val="00792CB1"/>
    <w:rsid w:val="007A7AA6"/>
    <w:rsid w:val="008240B2"/>
    <w:rsid w:val="008364E7"/>
    <w:rsid w:val="0084378D"/>
    <w:rsid w:val="008F064D"/>
    <w:rsid w:val="00952D12"/>
    <w:rsid w:val="00991300"/>
    <w:rsid w:val="00997791"/>
    <w:rsid w:val="009B140D"/>
    <w:rsid w:val="009D1F1C"/>
    <w:rsid w:val="00A4322D"/>
    <w:rsid w:val="00A50AD2"/>
    <w:rsid w:val="00AD0B14"/>
    <w:rsid w:val="00AF1FDC"/>
    <w:rsid w:val="00B451EA"/>
    <w:rsid w:val="00C26226"/>
    <w:rsid w:val="00D201F7"/>
    <w:rsid w:val="00D6681D"/>
    <w:rsid w:val="00E72FC4"/>
    <w:rsid w:val="00F40004"/>
    <w:rsid w:val="00F47752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C7456-77CB-4613-8648-B28DDEB7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7F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E9"/>
    <w:rPr>
      <w:rFonts w:ascii="Segoe UI" w:eastAsia="Calibri" w:hAnsi="Segoe UI" w:cs="Segoe UI"/>
      <w:sz w:val="18"/>
      <w:szCs w:val="18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E5BB-8F66-4B9B-B7C5-73E1BC01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Rahamirzam Binti Muhamad</dc:creator>
  <cp:keywords/>
  <dc:description/>
  <cp:lastModifiedBy>Rahamirzam Binti Muhamad</cp:lastModifiedBy>
  <cp:revision>31</cp:revision>
  <cp:lastPrinted>2022-06-16T06:20:00Z</cp:lastPrinted>
  <dcterms:created xsi:type="dcterms:W3CDTF">2019-10-14T07:43:00Z</dcterms:created>
  <dcterms:modified xsi:type="dcterms:W3CDTF">2023-07-17T03:06:00Z</dcterms:modified>
</cp:coreProperties>
</file>